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DB8BD" w14:textId="2715CC87" w:rsidR="0000311C" w:rsidRPr="0000311C" w:rsidRDefault="0000311C" w:rsidP="00312D20">
      <w:pPr>
        <w:spacing w:after="160" w:line="259" w:lineRule="auto"/>
        <w:jc w:val="center"/>
        <w:rPr>
          <w:szCs w:val="20"/>
          <w:lang w:val="uk-UA"/>
        </w:rPr>
      </w:pPr>
      <w:bookmarkStart w:id="0" w:name="_GoBack"/>
      <w:bookmarkEnd w:id="0"/>
      <w:r w:rsidRPr="0000311C">
        <w:rPr>
          <w:noProof/>
          <w:szCs w:val="20"/>
        </w:rPr>
        <w:drawing>
          <wp:inline distT="0" distB="0" distL="0" distR="0" wp14:anchorId="55CC11C0" wp14:editId="10D1DC7A">
            <wp:extent cx="508000" cy="686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8" t="15019" r="11961" b="6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508EB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ДЕРЖАВНА СЛУЖБА УКРАЇНИ</w:t>
      </w:r>
    </w:p>
    <w:p w14:paraId="02740C8C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З ПИТАНЬ БЕЗПЕЧНОСТІ ХАРЧОВИХ ПРОДУКТІВ ТА ЗАХИСТУ СПОЖИВАЧІВ</w:t>
      </w:r>
    </w:p>
    <w:p w14:paraId="3911FCEC" w14:textId="77777777" w:rsidR="0000311C" w:rsidRPr="0000311C" w:rsidRDefault="0000311C" w:rsidP="0000311C">
      <w:pPr>
        <w:jc w:val="center"/>
        <w:rPr>
          <w:szCs w:val="20"/>
          <w:lang w:val="uk-UA"/>
        </w:rPr>
      </w:pPr>
      <w:r w:rsidRPr="0000311C">
        <w:rPr>
          <w:szCs w:val="20"/>
          <w:lang w:val="uk-UA"/>
        </w:rPr>
        <w:t>ГОЛОВНЕ УПРАВЛІННЯ ДЕРЖПРОДСПОЖИВСЛУЖБИ В РІВНЕНСЬКІЙ ОБЛАСТІ</w:t>
      </w:r>
    </w:p>
    <w:p w14:paraId="0220CE12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>РІВНЕНСЬКА РЕГІОНАЛЬНА ДЕРЖАВНА ЛАБОРАТОРІЯ</w:t>
      </w:r>
    </w:p>
    <w:p w14:paraId="3F8E34F9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 xml:space="preserve"> ДЕРЖАВНОЇ СЛУЖБИ УКРАЇНИ З ПИТАНЬ БЕЗПЕЧНОСТІ</w:t>
      </w:r>
    </w:p>
    <w:p w14:paraId="4D930349" w14:textId="77777777" w:rsidR="0000311C" w:rsidRPr="0000311C" w:rsidRDefault="0000311C" w:rsidP="0000311C">
      <w:pPr>
        <w:jc w:val="center"/>
        <w:rPr>
          <w:b/>
          <w:sz w:val="28"/>
          <w:szCs w:val="28"/>
          <w:lang w:val="uk-UA"/>
        </w:rPr>
      </w:pPr>
      <w:r w:rsidRPr="0000311C">
        <w:rPr>
          <w:b/>
          <w:sz w:val="28"/>
          <w:szCs w:val="28"/>
          <w:lang w:val="uk-UA"/>
        </w:rPr>
        <w:t>ХАРЧОВИХ ПРОДУКТІВ ТА ЗАХИСТУ СПОЖИВАЧІВ</w:t>
      </w:r>
    </w:p>
    <w:tbl>
      <w:tblPr>
        <w:tblW w:w="9673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00311C" w:rsidRPr="007E0825" w14:paraId="6F7AD1B5" w14:textId="77777777" w:rsidTr="002C22F3">
        <w:tc>
          <w:tcPr>
            <w:tcW w:w="9673" w:type="dxa"/>
            <w:tcBorders>
              <w:bottom w:val="thickThinSmallGap" w:sz="24" w:space="0" w:color="auto"/>
            </w:tcBorders>
            <w:shd w:val="clear" w:color="auto" w:fill="auto"/>
          </w:tcPr>
          <w:p w14:paraId="1BF1D54C" w14:textId="77777777" w:rsidR="0000311C" w:rsidRPr="0000311C" w:rsidRDefault="0000311C" w:rsidP="0000311C">
            <w:pPr>
              <w:jc w:val="center"/>
              <w:rPr>
                <w:bCs/>
                <w:i/>
                <w:lang w:val="uk-UA"/>
              </w:rPr>
            </w:pPr>
            <w:r w:rsidRPr="0000311C">
              <w:rPr>
                <w:i/>
                <w:iCs/>
                <w:lang w:val="uk-UA"/>
              </w:rPr>
              <w:t xml:space="preserve">33010,  </w:t>
            </w:r>
            <w:r w:rsidRPr="0000311C">
              <w:rPr>
                <w:bCs/>
                <w:i/>
                <w:lang w:val="uk-UA"/>
              </w:rPr>
              <w:t xml:space="preserve">м. Рівне, вул. Кулика і </w:t>
            </w:r>
            <w:proofErr w:type="spellStart"/>
            <w:r w:rsidRPr="0000311C">
              <w:rPr>
                <w:bCs/>
                <w:i/>
                <w:lang w:val="uk-UA"/>
              </w:rPr>
              <w:t>Гудачека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, </w:t>
            </w:r>
            <w:proofErr w:type="spellStart"/>
            <w:r w:rsidRPr="0000311C">
              <w:rPr>
                <w:bCs/>
                <w:i/>
                <w:lang w:val="uk-UA"/>
              </w:rPr>
              <w:t>тел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. 62-84-02, </w:t>
            </w:r>
            <w:r w:rsidRPr="0000311C">
              <w:rPr>
                <w:bCs/>
                <w:iCs/>
                <w:lang w:val="en-US"/>
              </w:rPr>
              <w:t>web</w:t>
            </w:r>
            <w:r w:rsidRPr="0000311C">
              <w:rPr>
                <w:bCs/>
                <w:iCs/>
                <w:lang w:val="uk-UA"/>
              </w:rPr>
              <w:t>:</w:t>
            </w:r>
            <w:r w:rsidRPr="0000311C">
              <w:rPr>
                <w:bCs/>
                <w:i/>
                <w:lang w:val="uk-UA"/>
              </w:rPr>
              <w:t xml:space="preserve"> </w:t>
            </w:r>
            <w:proofErr w:type="spellStart"/>
            <w:r w:rsidRPr="0000311C">
              <w:rPr>
                <w:bCs/>
                <w:i/>
                <w:lang w:val="en-US"/>
              </w:rPr>
              <w:t>rivneregionlab</w:t>
            </w:r>
            <w:proofErr w:type="spellEnd"/>
            <w:r w:rsidRPr="0000311C">
              <w:rPr>
                <w:bCs/>
                <w:i/>
                <w:lang w:val="uk-UA"/>
              </w:rPr>
              <w:t>.</w:t>
            </w:r>
            <w:r w:rsidRPr="0000311C">
              <w:rPr>
                <w:bCs/>
                <w:i/>
                <w:lang w:val="en-US"/>
              </w:rPr>
              <w:t>com</w:t>
            </w:r>
            <w:r w:rsidRPr="0000311C">
              <w:rPr>
                <w:bCs/>
                <w:i/>
                <w:lang w:val="uk-UA"/>
              </w:rPr>
              <w:t>.</w:t>
            </w:r>
            <w:proofErr w:type="spellStart"/>
            <w:r w:rsidRPr="0000311C">
              <w:rPr>
                <w:bCs/>
                <w:i/>
                <w:lang w:val="en-US"/>
              </w:rPr>
              <w:t>ua</w:t>
            </w:r>
            <w:proofErr w:type="spellEnd"/>
            <w:r w:rsidRPr="0000311C">
              <w:rPr>
                <w:bCs/>
                <w:i/>
                <w:lang w:val="uk-UA"/>
              </w:rPr>
              <w:t xml:space="preserve">, </w:t>
            </w:r>
          </w:p>
          <w:p w14:paraId="27908CEB" w14:textId="77777777" w:rsidR="0000311C" w:rsidRPr="0000311C" w:rsidRDefault="0000311C" w:rsidP="0000311C">
            <w:pPr>
              <w:jc w:val="center"/>
              <w:rPr>
                <w:szCs w:val="28"/>
                <w:lang w:val="uk-UA"/>
              </w:rPr>
            </w:pPr>
            <w:r w:rsidRPr="0000311C">
              <w:rPr>
                <w:bCs/>
                <w:iCs/>
                <w:lang w:val="uk-UA"/>
              </w:rPr>
              <w:t>код ЄРДПОУ 00703747</w:t>
            </w:r>
            <w:r w:rsidRPr="0000311C">
              <w:rPr>
                <w:bCs/>
                <w:i/>
                <w:lang w:val="uk-UA"/>
              </w:rPr>
              <w:t xml:space="preserve"> е-</w:t>
            </w:r>
            <w:r w:rsidRPr="0000311C">
              <w:rPr>
                <w:bCs/>
                <w:i/>
                <w:lang w:val="en-US"/>
              </w:rPr>
              <w:t>mail</w:t>
            </w:r>
            <w:r w:rsidRPr="0000311C">
              <w:rPr>
                <w:bCs/>
                <w:i/>
                <w:lang w:val="uk-UA"/>
              </w:rPr>
              <w:t xml:space="preserve">: </w:t>
            </w:r>
            <w:proofErr w:type="spellStart"/>
            <w:r w:rsidRPr="0000311C">
              <w:rPr>
                <w:bCs/>
                <w:i/>
                <w:lang w:val="en-US"/>
              </w:rPr>
              <w:t>vetlabrv</w:t>
            </w:r>
            <w:proofErr w:type="spellEnd"/>
            <w:r w:rsidRPr="0000311C">
              <w:rPr>
                <w:bCs/>
                <w:i/>
                <w:lang w:val="uk-UA"/>
              </w:rPr>
              <w:t>@</w:t>
            </w:r>
            <w:proofErr w:type="spellStart"/>
            <w:r w:rsidRPr="0000311C">
              <w:rPr>
                <w:bCs/>
                <w:i/>
                <w:lang w:val="en-US"/>
              </w:rPr>
              <w:t>gmail</w:t>
            </w:r>
            <w:proofErr w:type="spellEnd"/>
            <w:r w:rsidRPr="0000311C">
              <w:rPr>
                <w:bCs/>
                <w:i/>
                <w:lang w:val="uk-UA"/>
              </w:rPr>
              <w:t>.</w:t>
            </w:r>
            <w:r w:rsidRPr="0000311C">
              <w:rPr>
                <w:bCs/>
                <w:i/>
                <w:lang w:val="en-US"/>
              </w:rPr>
              <w:t>com</w:t>
            </w:r>
          </w:p>
        </w:tc>
      </w:tr>
    </w:tbl>
    <w:p w14:paraId="0960A5FF" w14:textId="77777777" w:rsidR="00EF6A4B" w:rsidRPr="00F02989" w:rsidRDefault="00EF6A4B" w:rsidP="00EF6A4B">
      <w:pPr>
        <w:pStyle w:val="1"/>
        <w:tabs>
          <w:tab w:val="left" w:pos="5400"/>
        </w:tabs>
        <w:spacing w:before="0"/>
        <w:rPr>
          <w:sz w:val="16"/>
          <w:szCs w:val="16"/>
          <w:lang w:val="uk-UA"/>
        </w:rPr>
      </w:pPr>
      <w:r w:rsidRPr="00F02989">
        <w:rPr>
          <w:sz w:val="16"/>
          <w:szCs w:val="16"/>
          <w:lang w:val="uk-UA"/>
        </w:rPr>
        <w:t>______________________________________________________________</w:t>
      </w:r>
      <w:r>
        <w:rPr>
          <w:sz w:val="16"/>
          <w:szCs w:val="16"/>
          <w:lang w:val="uk-UA"/>
        </w:rPr>
        <w:t>___________________________________________</w:t>
      </w:r>
    </w:p>
    <w:p w14:paraId="5BCCDD0F" w14:textId="77777777" w:rsidR="00EF6A4B" w:rsidRDefault="00EF6A4B" w:rsidP="00EF6A4B">
      <w:pPr>
        <w:ind w:left="561" w:firstLine="573"/>
        <w:jc w:val="both"/>
        <w:rPr>
          <w:sz w:val="28"/>
          <w:szCs w:val="28"/>
          <w:lang w:val="uk-UA" w:eastAsia="uk-UA"/>
        </w:rPr>
      </w:pPr>
    </w:p>
    <w:p w14:paraId="5D4975D8" w14:textId="77777777" w:rsidR="00EF6A4B" w:rsidRPr="00214B43" w:rsidRDefault="00EF6A4B" w:rsidP="00EF6A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ОБГ</w:t>
      </w:r>
      <w:r w:rsidRPr="00214B43">
        <w:rPr>
          <w:b/>
          <w:sz w:val="28"/>
          <w:szCs w:val="28"/>
          <w:lang w:val="uk-UA"/>
        </w:rPr>
        <w:t>РУНТУВАННЯ</w:t>
      </w:r>
    </w:p>
    <w:p w14:paraId="663AC0CC" w14:textId="06B2AF8D" w:rsidR="00EF6A4B" w:rsidRDefault="00EF6A4B" w:rsidP="00EF6A4B">
      <w:pPr>
        <w:shd w:val="clear" w:color="auto" w:fill="FFFFFF"/>
        <w:spacing w:line="270" w:lineRule="atLeast"/>
        <w:jc w:val="center"/>
        <w:rPr>
          <w:lang w:val="uk-UA"/>
        </w:rPr>
      </w:pPr>
      <w:r w:rsidRPr="00B55C63">
        <w:rPr>
          <w:lang w:val="uk-UA"/>
        </w:rPr>
        <w:t>застосування процедури</w:t>
      </w:r>
      <w:r>
        <w:rPr>
          <w:lang w:val="uk-UA"/>
        </w:rPr>
        <w:t xml:space="preserve"> відкритих торгів з особливостями</w:t>
      </w:r>
    </w:p>
    <w:p w14:paraId="100573C4" w14:textId="77777777" w:rsidR="00DA63A5" w:rsidRDefault="00DA63A5" w:rsidP="00EF6A4B">
      <w:pPr>
        <w:shd w:val="clear" w:color="auto" w:fill="FFFFFF"/>
        <w:spacing w:line="270" w:lineRule="atLeast"/>
        <w:jc w:val="center"/>
        <w:rPr>
          <w:lang w:val="uk-UA"/>
        </w:rPr>
      </w:pPr>
    </w:p>
    <w:p w14:paraId="606A5296" w14:textId="77777777" w:rsidR="002E2A98" w:rsidRDefault="002E2A98" w:rsidP="002E2A98">
      <w:pPr>
        <w:ind w:firstLine="709"/>
        <w:jc w:val="both"/>
        <w:rPr>
          <w:lang w:val="uk-UA"/>
        </w:rPr>
      </w:pPr>
      <w:r>
        <w:rPr>
          <w:lang w:val="uk-UA"/>
        </w:rPr>
        <w:t>Підстава для публікації обґрунтування: відповідно до постанови Кабінету Міністрів України від 16.12.2020 №1266 «Про внесення змін до постанов Кабінету Міністрів України від 01.08.2013 №631 і від 11.10.2019 №710».</w:t>
      </w:r>
    </w:p>
    <w:p w14:paraId="63D61508" w14:textId="5A25903F" w:rsidR="002E2A98" w:rsidRPr="002533B0" w:rsidRDefault="00EF6A4B" w:rsidP="002E2A98">
      <w:pPr>
        <w:rPr>
          <w:rFonts w:eastAsia="Arial"/>
          <w:bCs/>
          <w:color w:val="000000"/>
          <w:lang w:val="uk-UA"/>
        </w:rPr>
      </w:pPr>
      <w:r w:rsidRPr="0060130C">
        <w:rPr>
          <w:b/>
          <w:lang w:val="uk-UA"/>
        </w:rPr>
        <w:t xml:space="preserve">Мета проведення </w:t>
      </w:r>
      <w:r w:rsidRPr="002533B0">
        <w:rPr>
          <w:b/>
          <w:lang w:val="uk-UA"/>
        </w:rPr>
        <w:t>закупівлі:</w:t>
      </w:r>
      <w:r w:rsidRPr="002533B0">
        <w:rPr>
          <w:lang w:val="uk-UA"/>
        </w:rPr>
        <w:t xml:space="preserve"> для забезпечення роботи</w:t>
      </w:r>
      <w:r w:rsidR="002533B0" w:rsidRPr="002533B0">
        <w:rPr>
          <w:lang w:val="uk-UA"/>
        </w:rPr>
        <w:t xml:space="preserve">  </w:t>
      </w:r>
      <w:r w:rsidR="002E2A98" w:rsidRPr="002533B0">
        <w:rPr>
          <w:lang w:val="uk-UA"/>
        </w:rPr>
        <w:t>Рівненської</w:t>
      </w:r>
      <w:r w:rsidRPr="002533B0">
        <w:rPr>
          <w:lang w:val="uk-UA"/>
        </w:rPr>
        <w:t xml:space="preserve"> регіональної державної лабораторії Державної служби України з питань безпечності харчових продуктів та захисту споживачів в 202</w:t>
      </w:r>
      <w:r w:rsidR="00FE0130">
        <w:rPr>
          <w:lang w:val="uk-UA"/>
        </w:rPr>
        <w:t>4</w:t>
      </w:r>
      <w:r w:rsidRPr="002533B0">
        <w:rPr>
          <w:lang w:val="uk-UA"/>
        </w:rPr>
        <w:t xml:space="preserve"> році необхідно провести у </w:t>
      </w:r>
      <w:r w:rsidR="00FE0130">
        <w:rPr>
          <w:lang w:val="uk-UA"/>
        </w:rPr>
        <w:t>січні</w:t>
      </w:r>
      <w:r w:rsidRPr="002533B0">
        <w:rPr>
          <w:lang w:val="uk-UA"/>
        </w:rPr>
        <w:t xml:space="preserve"> 202</w:t>
      </w:r>
      <w:r w:rsidR="00FE0130">
        <w:rPr>
          <w:lang w:val="uk-UA"/>
        </w:rPr>
        <w:t>4</w:t>
      </w:r>
      <w:r w:rsidRPr="002533B0">
        <w:rPr>
          <w:lang w:val="uk-UA"/>
        </w:rPr>
        <w:t>року</w:t>
      </w:r>
      <w:r w:rsidR="00C32E5A" w:rsidRPr="002533B0">
        <w:rPr>
          <w:lang w:val="uk-UA"/>
        </w:rPr>
        <w:t xml:space="preserve">  закупівлю </w:t>
      </w:r>
      <w:r w:rsidR="002533B0" w:rsidRPr="002533B0">
        <w:rPr>
          <w:lang w:val="uk-UA"/>
        </w:rPr>
        <w:t xml:space="preserve">живильних середовищ </w:t>
      </w:r>
      <w:r w:rsidR="00C32E5A" w:rsidRPr="002533B0">
        <w:rPr>
          <w:lang w:val="uk-UA"/>
        </w:rPr>
        <w:t xml:space="preserve">   по </w:t>
      </w:r>
      <w:r w:rsidRPr="002533B0">
        <w:rPr>
          <w:lang w:val="uk-UA"/>
        </w:rPr>
        <w:t xml:space="preserve"> процедур</w:t>
      </w:r>
      <w:r w:rsidR="00C32E5A" w:rsidRPr="002533B0">
        <w:rPr>
          <w:lang w:val="uk-UA"/>
        </w:rPr>
        <w:t>і</w:t>
      </w:r>
      <w:r w:rsidRPr="002533B0">
        <w:rPr>
          <w:lang w:val="uk-UA"/>
        </w:rPr>
        <w:t xml:space="preserve"> закупівлі відкриті торги з особливостями за ДК 021:2015: </w:t>
      </w:r>
      <w:r w:rsidR="002533B0" w:rsidRPr="002533B0">
        <w:rPr>
          <w:color w:val="454545"/>
          <w:lang w:val="uk-UA"/>
        </w:rPr>
        <w:t xml:space="preserve">24930000-2 — </w:t>
      </w:r>
      <w:proofErr w:type="spellStart"/>
      <w:r w:rsidR="002533B0" w:rsidRPr="002533B0">
        <w:rPr>
          <w:color w:val="454545"/>
          <w:lang w:val="uk-UA"/>
        </w:rPr>
        <w:t>Фотохімікати</w:t>
      </w:r>
      <w:proofErr w:type="spellEnd"/>
      <w:r w:rsidR="00312D20">
        <w:rPr>
          <w:color w:val="454545"/>
          <w:lang w:val="uk-UA"/>
        </w:rPr>
        <w:t xml:space="preserve"> </w:t>
      </w:r>
      <w:r w:rsidR="002E2A98" w:rsidRPr="002533B0">
        <w:rPr>
          <w:rFonts w:eastAsia="Arial"/>
          <w:bCs/>
          <w:color w:val="000000"/>
          <w:lang w:val="uk-UA"/>
        </w:rPr>
        <w:t xml:space="preserve"> в</w:t>
      </w:r>
      <w:r w:rsidR="002E2A98" w:rsidRPr="002533B0">
        <w:rPr>
          <w:rFonts w:eastAsia="Calibri"/>
          <w:lang w:val="uk-UA"/>
        </w:rPr>
        <w:t>ідповідний код</w:t>
      </w:r>
      <w:r w:rsidR="002E2A98" w:rsidRPr="002533B0">
        <w:rPr>
          <w:lang w:val="uk-UA"/>
        </w:rPr>
        <w:t xml:space="preserve">  номенклатурної позиції товару</w:t>
      </w:r>
      <w:r w:rsidR="002E2A98" w:rsidRPr="002533B0">
        <w:rPr>
          <w:rFonts w:eastAsia="Calibri"/>
          <w:lang w:val="uk-UA"/>
        </w:rPr>
        <w:t xml:space="preserve">  – </w:t>
      </w:r>
      <w:r w:rsidR="002533B0" w:rsidRPr="002533B0">
        <w:rPr>
          <w:color w:val="454545"/>
          <w:lang w:val="uk-UA"/>
        </w:rPr>
        <w:t>24931250-6 живильні середовища</w:t>
      </w:r>
    </w:p>
    <w:p w14:paraId="7004E67E" w14:textId="26F1B145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. </w:t>
      </w:r>
      <w:r w:rsidRPr="00735944">
        <w:rPr>
          <w:lang w:val="uk-UA"/>
        </w:rPr>
        <w:t xml:space="preserve"> </w:t>
      </w:r>
    </w:p>
    <w:p w14:paraId="070B61F8" w14:textId="760A8690" w:rsidR="00EF6A4B" w:rsidRDefault="00EF6A4B" w:rsidP="00EF6A4B">
      <w:pPr>
        <w:ind w:firstLine="284"/>
        <w:jc w:val="both"/>
        <w:rPr>
          <w:lang w:val="uk-UA"/>
        </w:rPr>
      </w:pPr>
      <w:r w:rsidRPr="00214B43">
        <w:rPr>
          <w:b/>
          <w:lang w:val="uk-UA"/>
        </w:rPr>
        <w:t>1. Замовник:</w:t>
      </w:r>
      <w:r>
        <w:rPr>
          <w:lang w:val="uk-UA"/>
        </w:rPr>
        <w:t xml:space="preserve"> </w:t>
      </w:r>
      <w:r w:rsidR="002E2A98">
        <w:rPr>
          <w:lang w:val="uk-UA"/>
        </w:rPr>
        <w:t>Рівненська</w:t>
      </w:r>
      <w:r>
        <w:rPr>
          <w:lang w:val="uk-UA"/>
        </w:rPr>
        <w:t xml:space="preserve"> регіональна державна лабораторія Державної служби України з питань безпечності харчових продуктів та захисту споживачів.</w:t>
      </w:r>
    </w:p>
    <w:p w14:paraId="5ABA13AD" w14:textId="70FE4D51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1.1. </w:t>
      </w:r>
      <w:r w:rsidRPr="00B4788C">
        <w:rPr>
          <w:lang w:val="uk-UA"/>
        </w:rPr>
        <w:t>Код згідно з ЄДРПОУ замовника</w:t>
      </w:r>
      <w:r>
        <w:rPr>
          <w:lang w:val="uk-UA"/>
        </w:rPr>
        <w:t xml:space="preserve"> </w:t>
      </w:r>
      <w:r w:rsidR="002E2A98">
        <w:rPr>
          <w:lang w:val="uk-UA"/>
        </w:rPr>
        <w:t>00703747</w:t>
      </w:r>
    </w:p>
    <w:p w14:paraId="2F91B09C" w14:textId="6AAFF77C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1.3. Мі</w:t>
      </w:r>
      <w:r>
        <w:rPr>
          <w:lang w:val="uk-UA"/>
        </w:rPr>
        <w:t xml:space="preserve">сцезнаходження замовника: </w:t>
      </w:r>
      <w:bookmarkStart w:id="1" w:name="_Hlk141695954"/>
      <w:r w:rsidR="002E2A98">
        <w:rPr>
          <w:lang w:val="uk-UA"/>
        </w:rPr>
        <w:t>33010</w:t>
      </w:r>
      <w:r w:rsidRPr="00B4788C">
        <w:rPr>
          <w:lang w:val="uk-UA"/>
        </w:rPr>
        <w:t xml:space="preserve"> </w:t>
      </w:r>
      <w:r w:rsidR="002E2A98">
        <w:rPr>
          <w:lang w:val="uk-UA"/>
        </w:rPr>
        <w:t>Рівнен</w:t>
      </w:r>
      <w:r w:rsidRPr="00B4788C">
        <w:rPr>
          <w:lang w:val="uk-UA"/>
        </w:rPr>
        <w:t>ська обл., м</w:t>
      </w:r>
      <w:r>
        <w:rPr>
          <w:lang w:val="uk-UA"/>
        </w:rPr>
        <w:t xml:space="preserve">. </w:t>
      </w:r>
      <w:r w:rsidR="002E2A98">
        <w:rPr>
          <w:lang w:val="uk-UA"/>
        </w:rPr>
        <w:t>Рівне</w:t>
      </w:r>
      <w:r>
        <w:rPr>
          <w:lang w:val="uk-UA"/>
        </w:rPr>
        <w:t xml:space="preserve"> вул. </w:t>
      </w:r>
      <w:r w:rsidR="000C06C7">
        <w:rPr>
          <w:lang w:val="uk-UA"/>
        </w:rPr>
        <w:t>Кулика і Гудачека,буд.12</w:t>
      </w:r>
      <w:r>
        <w:rPr>
          <w:lang w:val="uk-UA"/>
        </w:rPr>
        <w:t>.</w:t>
      </w:r>
    </w:p>
    <w:bookmarkEnd w:id="1"/>
    <w:p w14:paraId="03312592" w14:textId="77777777" w:rsidR="00EF6A4B" w:rsidRDefault="00EF6A4B" w:rsidP="00EF6A4B">
      <w:pPr>
        <w:ind w:firstLine="284"/>
        <w:jc w:val="both"/>
        <w:rPr>
          <w:lang w:val="uk-UA"/>
        </w:rPr>
      </w:pPr>
      <w:r>
        <w:rPr>
          <w:lang w:val="uk-UA"/>
        </w:rPr>
        <w:t xml:space="preserve">1.4. </w:t>
      </w:r>
      <w:r w:rsidRPr="00B4788C">
        <w:rPr>
          <w:lang w:val="uk-UA"/>
        </w:rPr>
        <w:t>Категорія замовника</w:t>
      </w:r>
      <w:r>
        <w:rPr>
          <w:lang w:val="uk-UA"/>
        </w:rPr>
        <w:t>: державна установа.</w:t>
      </w:r>
    </w:p>
    <w:p w14:paraId="25CDB0F5" w14:textId="07AF6CEC" w:rsidR="000C06C7" w:rsidRPr="000C06C7" w:rsidRDefault="00EF6A4B" w:rsidP="000C06C7">
      <w:pPr>
        <w:rPr>
          <w:rFonts w:eastAsia="Arial"/>
          <w:color w:val="000000"/>
          <w:lang w:val="uk-UA"/>
        </w:rPr>
      </w:pPr>
      <w:r w:rsidRPr="00B4788C">
        <w:rPr>
          <w:lang w:val="uk-UA"/>
        </w:rPr>
        <w:t>1.5. Назва предмета закупівлі:</w:t>
      </w:r>
      <w:r>
        <w:rPr>
          <w:lang w:val="uk-UA"/>
        </w:rPr>
        <w:t xml:space="preserve"> </w:t>
      </w:r>
      <w:r w:rsidR="00CA01C0">
        <w:rPr>
          <w:rFonts w:eastAsia="Arial"/>
          <w:bCs/>
          <w:color w:val="000000"/>
          <w:lang w:val="uk-UA"/>
        </w:rPr>
        <w:t>живильні середовища</w:t>
      </w:r>
    </w:p>
    <w:p w14:paraId="7C6757F2" w14:textId="5F0A66B1" w:rsidR="00EF6A4B" w:rsidRPr="00214B43" w:rsidRDefault="00EF6A4B" w:rsidP="00EF6A4B">
      <w:pPr>
        <w:ind w:firstLine="284"/>
        <w:jc w:val="both"/>
        <w:rPr>
          <w:b/>
          <w:lang w:val="uk-UA"/>
        </w:rPr>
      </w:pPr>
      <w:r w:rsidRPr="00214B43">
        <w:rPr>
          <w:b/>
          <w:lang w:val="uk-UA"/>
        </w:rPr>
        <w:t xml:space="preserve">2. Фінансування закупівлі: </w:t>
      </w:r>
    </w:p>
    <w:p w14:paraId="23A5D1C8" w14:textId="77777777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2.1.Джерело фінансування закупівлі: Державний бюджет</w:t>
      </w:r>
      <w:r>
        <w:rPr>
          <w:lang w:val="uk-UA"/>
        </w:rPr>
        <w:t>.</w:t>
      </w:r>
      <w:r w:rsidRPr="00B4788C">
        <w:rPr>
          <w:lang w:val="uk-UA"/>
        </w:rPr>
        <w:t xml:space="preserve"> </w:t>
      </w:r>
    </w:p>
    <w:p w14:paraId="2B6DAAAB" w14:textId="09FCB5A2" w:rsidR="00EF6A4B" w:rsidRDefault="00EF6A4B" w:rsidP="00EF6A4B">
      <w:pPr>
        <w:ind w:firstLine="284"/>
        <w:jc w:val="both"/>
        <w:rPr>
          <w:lang w:val="uk-UA"/>
        </w:rPr>
      </w:pPr>
      <w:r w:rsidRPr="00414EB5">
        <w:rPr>
          <w:lang w:val="uk-UA"/>
        </w:rPr>
        <w:t xml:space="preserve">2.2. </w:t>
      </w:r>
      <w:r>
        <w:rPr>
          <w:lang w:val="uk-UA"/>
        </w:rPr>
        <w:t>О</w:t>
      </w:r>
      <w:r w:rsidRPr="00414EB5">
        <w:rPr>
          <w:lang w:val="uk-UA"/>
        </w:rPr>
        <w:t>чікува</w:t>
      </w:r>
      <w:r>
        <w:rPr>
          <w:lang w:val="uk-UA"/>
        </w:rPr>
        <w:t xml:space="preserve">на вартість предмета становить </w:t>
      </w:r>
      <w:r w:rsidR="007E0825">
        <w:rPr>
          <w:lang w:val="uk-UA"/>
        </w:rPr>
        <w:t>216</w:t>
      </w:r>
      <w:r w:rsidR="00727572" w:rsidRPr="00DA63A5">
        <w:rPr>
          <w:lang w:val="uk-UA"/>
        </w:rPr>
        <w:t xml:space="preserve"> </w:t>
      </w:r>
      <w:r w:rsidR="007E0825">
        <w:rPr>
          <w:lang w:val="uk-UA"/>
        </w:rPr>
        <w:t>0</w:t>
      </w:r>
      <w:r w:rsidR="00CA01C0">
        <w:rPr>
          <w:lang w:val="uk-UA"/>
        </w:rPr>
        <w:t>0</w:t>
      </w:r>
      <w:r w:rsidR="00DA63A5" w:rsidRPr="00DA63A5">
        <w:rPr>
          <w:lang w:val="uk-UA"/>
        </w:rPr>
        <w:t>0</w:t>
      </w:r>
      <w:r w:rsidRPr="00DA63A5">
        <w:rPr>
          <w:lang w:val="uk-UA"/>
        </w:rPr>
        <w:t>грн.00коп.</w:t>
      </w:r>
      <w:r w:rsidR="003D2258" w:rsidRPr="00DA63A5">
        <w:rPr>
          <w:lang w:val="uk-UA"/>
        </w:rPr>
        <w:t xml:space="preserve"> (</w:t>
      </w:r>
      <w:r w:rsidR="007E0825">
        <w:rPr>
          <w:lang w:val="uk-UA"/>
        </w:rPr>
        <w:t>двісті шістнадцять</w:t>
      </w:r>
      <w:r w:rsidR="00092B8A" w:rsidRPr="00DA63A5">
        <w:rPr>
          <w:lang w:val="uk-UA"/>
        </w:rPr>
        <w:t xml:space="preserve"> </w:t>
      </w:r>
      <w:r w:rsidRPr="00DA63A5">
        <w:rPr>
          <w:lang w:val="uk-UA"/>
        </w:rPr>
        <w:t>тисяч</w:t>
      </w:r>
      <w:r w:rsidR="007E0825">
        <w:rPr>
          <w:lang w:val="uk-UA"/>
        </w:rPr>
        <w:t xml:space="preserve"> </w:t>
      </w:r>
      <w:r w:rsidR="00727572" w:rsidRPr="00DA63A5">
        <w:rPr>
          <w:lang w:val="uk-UA"/>
        </w:rPr>
        <w:t xml:space="preserve"> </w:t>
      </w:r>
      <w:r w:rsidR="00DA63A5" w:rsidRPr="00DA63A5">
        <w:rPr>
          <w:lang w:val="uk-UA"/>
        </w:rPr>
        <w:t xml:space="preserve"> </w:t>
      </w:r>
      <w:r w:rsidRPr="00DA63A5">
        <w:rPr>
          <w:lang w:val="uk-UA"/>
        </w:rPr>
        <w:t xml:space="preserve"> грн. 00коп.).</w:t>
      </w:r>
    </w:p>
    <w:p w14:paraId="293920C3" w14:textId="77777777" w:rsidR="00EF6A4B" w:rsidRPr="00214B43" w:rsidRDefault="00EF6A4B" w:rsidP="00EF6A4B">
      <w:pPr>
        <w:ind w:firstLine="284"/>
        <w:jc w:val="both"/>
        <w:rPr>
          <w:b/>
          <w:lang w:val="uk-UA"/>
        </w:rPr>
      </w:pPr>
      <w:r w:rsidRPr="00214B43">
        <w:rPr>
          <w:b/>
          <w:lang w:val="uk-UA"/>
        </w:rPr>
        <w:t xml:space="preserve">3.Предмет закупівлі: </w:t>
      </w:r>
    </w:p>
    <w:p w14:paraId="3E8A6AB0" w14:textId="570A68E3" w:rsidR="00727572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3.1. Найменування предмета закупівлі:</w:t>
      </w:r>
      <w:r w:rsidRPr="00414EB5">
        <w:rPr>
          <w:lang w:val="uk-UA"/>
        </w:rPr>
        <w:t xml:space="preserve"> </w:t>
      </w:r>
      <w:r w:rsidR="002533B0">
        <w:rPr>
          <w:rFonts w:eastAsia="Arial"/>
          <w:bCs/>
          <w:color w:val="000000"/>
          <w:lang w:val="uk-UA"/>
        </w:rPr>
        <w:t>живильні середовища</w:t>
      </w:r>
      <w:r w:rsidR="00727572" w:rsidRPr="00B4788C">
        <w:rPr>
          <w:lang w:val="uk-UA"/>
        </w:rPr>
        <w:t xml:space="preserve"> </w:t>
      </w:r>
    </w:p>
    <w:p w14:paraId="21BB18B7" w14:textId="692AF1A0" w:rsidR="00EF6A4B" w:rsidRDefault="00EF6A4B" w:rsidP="00EF6A4B">
      <w:pPr>
        <w:ind w:firstLine="284"/>
        <w:jc w:val="both"/>
        <w:rPr>
          <w:lang w:val="uk-UA"/>
        </w:rPr>
      </w:pPr>
      <w:r w:rsidRPr="00B4788C">
        <w:rPr>
          <w:lang w:val="uk-UA"/>
        </w:rPr>
        <w:t>3.</w:t>
      </w:r>
      <w:r>
        <w:rPr>
          <w:lang w:val="uk-UA"/>
        </w:rPr>
        <w:t>2</w:t>
      </w:r>
      <w:r w:rsidRPr="00B4788C">
        <w:rPr>
          <w:lang w:val="uk-UA"/>
        </w:rPr>
        <w:t xml:space="preserve">. Місце поставки </w:t>
      </w:r>
      <w:r>
        <w:rPr>
          <w:lang w:val="uk-UA"/>
        </w:rPr>
        <w:t>товару</w:t>
      </w:r>
      <w:r w:rsidRPr="00414EB5">
        <w:rPr>
          <w:lang w:val="uk-UA"/>
        </w:rPr>
        <w:t xml:space="preserve"> </w:t>
      </w:r>
      <w:r>
        <w:rPr>
          <w:lang w:val="uk-UA"/>
        </w:rPr>
        <w:t>(м</w:t>
      </w:r>
      <w:r w:rsidRPr="00B4788C">
        <w:rPr>
          <w:lang w:val="uk-UA"/>
        </w:rPr>
        <w:t>і</w:t>
      </w:r>
      <w:r>
        <w:rPr>
          <w:lang w:val="uk-UA"/>
        </w:rPr>
        <w:t xml:space="preserve">сцезнаходження замовника: </w:t>
      </w:r>
      <w:r w:rsidR="000C06C7">
        <w:rPr>
          <w:lang w:val="uk-UA"/>
        </w:rPr>
        <w:t>33010</w:t>
      </w:r>
      <w:r w:rsidR="000C06C7" w:rsidRPr="00B4788C">
        <w:rPr>
          <w:lang w:val="uk-UA"/>
        </w:rPr>
        <w:t xml:space="preserve"> </w:t>
      </w:r>
      <w:r w:rsidR="000C06C7">
        <w:rPr>
          <w:lang w:val="uk-UA"/>
        </w:rPr>
        <w:t>Рівнен</w:t>
      </w:r>
      <w:r w:rsidR="000C06C7" w:rsidRPr="00B4788C">
        <w:rPr>
          <w:lang w:val="uk-UA"/>
        </w:rPr>
        <w:t>ська обл., м</w:t>
      </w:r>
      <w:r w:rsidR="000C06C7">
        <w:rPr>
          <w:lang w:val="uk-UA"/>
        </w:rPr>
        <w:t>. Рівне вул. Кулика і Гудачека,буд.12.</w:t>
      </w:r>
    </w:p>
    <w:p w14:paraId="21AFDDCE" w14:textId="77777777" w:rsidR="00EF6A4B" w:rsidRPr="00214B43" w:rsidRDefault="00EF6A4B" w:rsidP="00EF6A4B">
      <w:pPr>
        <w:ind w:firstLine="284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214B43">
        <w:rPr>
          <w:b/>
          <w:lang w:val="uk-UA"/>
        </w:rPr>
        <w:t>. Умова застосування процедури закупівлі</w:t>
      </w:r>
      <w:r>
        <w:rPr>
          <w:b/>
          <w:lang w:val="uk-UA"/>
        </w:rPr>
        <w:t xml:space="preserve"> відкриті торги з особливостями</w:t>
      </w:r>
      <w:r w:rsidRPr="00214B43">
        <w:rPr>
          <w:b/>
          <w:lang w:val="uk-UA"/>
        </w:rPr>
        <w:t>:</w:t>
      </w:r>
    </w:p>
    <w:p w14:paraId="482B8E87" w14:textId="3B5D6036" w:rsidR="00A36C46" w:rsidRDefault="00EF6A4B" w:rsidP="00EF6A4B">
      <w:pPr>
        <w:ind w:firstLine="284"/>
        <w:jc w:val="both"/>
        <w:rPr>
          <w:rFonts w:eastAsia="Calibri" w:cs="Calibri"/>
          <w:sz w:val="22"/>
          <w:szCs w:val="22"/>
          <w:lang w:val="uk-UA"/>
        </w:rPr>
      </w:pPr>
      <w:r>
        <w:rPr>
          <w:lang w:val="uk-UA"/>
        </w:rPr>
        <w:t xml:space="preserve">4.1. </w:t>
      </w:r>
      <w:r w:rsidRPr="00361D8F">
        <w:rPr>
          <w:szCs w:val="28"/>
          <w:lang w:val="uk-UA"/>
        </w:rPr>
        <w:t>Керуючись Постановою Кабінету Міністрів України від 12.10.2022р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>
        <w:rPr>
          <w:szCs w:val="28"/>
          <w:lang w:val="uk-UA"/>
        </w:rPr>
        <w:t xml:space="preserve"> проводяться відкриті торги з особливостями </w:t>
      </w:r>
      <w:r w:rsidR="00727572">
        <w:rPr>
          <w:rFonts w:eastAsia="Arial"/>
          <w:bCs/>
          <w:color w:val="000000"/>
          <w:lang w:val="uk-UA"/>
        </w:rPr>
        <w:t>24</w:t>
      </w:r>
      <w:r w:rsidR="002533B0">
        <w:rPr>
          <w:rFonts w:eastAsia="Arial"/>
          <w:bCs/>
          <w:color w:val="000000"/>
          <w:lang w:val="uk-UA"/>
        </w:rPr>
        <w:t>93</w:t>
      </w:r>
      <w:r w:rsidR="00A36C46" w:rsidRPr="002E2A98">
        <w:rPr>
          <w:rFonts w:eastAsia="Arial"/>
          <w:bCs/>
          <w:color w:val="000000"/>
          <w:lang w:val="uk-UA"/>
        </w:rPr>
        <w:t>0000-</w:t>
      </w:r>
      <w:r w:rsidR="002533B0">
        <w:rPr>
          <w:rFonts w:eastAsia="Arial"/>
          <w:bCs/>
          <w:color w:val="000000"/>
          <w:lang w:val="uk-UA"/>
        </w:rPr>
        <w:t>2</w:t>
      </w:r>
      <w:r w:rsidR="00A36C46" w:rsidRPr="002E2A98">
        <w:rPr>
          <w:rFonts w:eastAsia="Arial"/>
          <w:bCs/>
          <w:color w:val="000000"/>
          <w:lang w:val="uk-UA"/>
        </w:rPr>
        <w:t xml:space="preserve"> </w:t>
      </w:r>
      <w:r w:rsidR="002533B0">
        <w:rPr>
          <w:rFonts w:eastAsia="Arial"/>
          <w:bCs/>
          <w:color w:val="000000"/>
          <w:lang w:val="uk-UA"/>
        </w:rPr>
        <w:t xml:space="preserve">живильні середовища </w:t>
      </w:r>
      <w:r w:rsidR="00A36C46">
        <w:rPr>
          <w:rFonts w:eastAsia="Arial"/>
          <w:bCs/>
          <w:color w:val="000000"/>
          <w:lang w:val="uk-UA"/>
        </w:rPr>
        <w:t xml:space="preserve"> в</w:t>
      </w:r>
      <w:r w:rsidR="00A36C46" w:rsidRPr="002E2A98">
        <w:rPr>
          <w:rFonts w:eastAsia="Calibri" w:cs="Calibri"/>
          <w:sz w:val="22"/>
          <w:szCs w:val="22"/>
          <w:lang w:val="uk-UA"/>
        </w:rPr>
        <w:t>ідповідний код</w:t>
      </w:r>
      <w:r w:rsidR="00A36C46" w:rsidRPr="002E2A98">
        <w:rPr>
          <w:lang w:val="uk-UA"/>
        </w:rPr>
        <w:t xml:space="preserve">  номенклатурної позиції товару</w:t>
      </w:r>
      <w:r w:rsidR="00A36C46" w:rsidRPr="002E2A98">
        <w:rPr>
          <w:rFonts w:eastAsia="Calibri" w:cs="Calibri"/>
          <w:sz w:val="22"/>
          <w:szCs w:val="22"/>
          <w:lang w:val="uk-UA"/>
        </w:rPr>
        <w:t xml:space="preserve">  – </w:t>
      </w:r>
      <w:r w:rsidR="002533B0">
        <w:rPr>
          <w:rFonts w:eastAsia="Calibri" w:cs="Calibri"/>
          <w:sz w:val="22"/>
          <w:szCs w:val="22"/>
          <w:lang w:val="uk-UA"/>
        </w:rPr>
        <w:t>24931250-6 живильні середовища</w:t>
      </w:r>
    </w:p>
    <w:p w14:paraId="0D6E6FED" w14:textId="77777777" w:rsidR="00C32E5A" w:rsidRDefault="00C32E5A" w:rsidP="00EF6A4B">
      <w:pPr>
        <w:ind w:firstLine="284"/>
        <w:jc w:val="both"/>
        <w:rPr>
          <w:b/>
          <w:lang w:val="uk-UA"/>
        </w:rPr>
      </w:pPr>
    </w:p>
    <w:p w14:paraId="1D9440B6" w14:textId="4332C2F8" w:rsidR="00EF6A4B" w:rsidRDefault="00EF6A4B" w:rsidP="00EF6A4B">
      <w:pPr>
        <w:ind w:firstLine="284"/>
        <w:jc w:val="both"/>
        <w:rPr>
          <w:lang w:val="uk-UA"/>
        </w:rPr>
      </w:pPr>
      <w:r>
        <w:rPr>
          <w:b/>
          <w:lang w:val="uk-UA"/>
        </w:rPr>
        <w:t>5</w:t>
      </w:r>
      <w:r w:rsidRPr="00214B43">
        <w:rPr>
          <w:b/>
          <w:lang w:val="uk-UA"/>
        </w:rPr>
        <w:t xml:space="preserve">. Обґрунтування </w:t>
      </w:r>
      <w:r>
        <w:rPr>
          <w:b/>
          <w:lang w:val="uk-UA"/>
        </w:rPr>
        <w:t>очікуваної вартості предмета закупівлі</w:t>
      </w:r>
      <w:r w:rsidRPr="00214B43">
        <w:rPr>
          <w:b/>
          <w:lang w:val="uk-UA"/>
        </w:rPr>
        <w:t>:</w:t>
      </w:r>
      <w:r w:rsidRPr="00B4788C">
        <w:rPr>
          <w:lang w:val="uk-UA"/>
        </w:rPr>
        <w:t xml:space="preserve"> </w:t>
      </w:r>
    </w:p>
    <w:p w14:paraId="06A7FCF7" w14:textId="0B12D299" w:rsidR="007E0825" w:rsidRDefault="00EF6A4B" w:rsidP="00727572">
      <w:pPr>
        <w:pStyle w:val="3"/>
        <w:spacing w:line="312" w:lineRule="atLeast"/>
        <w:jc w:val="left"/>
        <w:rPr>
          <w:b w:val="0"/>
          <w:bCs w:val="0"/>
          <w:snapToGrid/>
          <w:color w:val="454545"/>
          <w:sz w:val="24"/>
          <w:szCs w:val="24"/>
          <w:lang w:val="ru-RU"/>
        </w:rPr>
      </w:pPr>
      <w:r w:rsidRPr="00C32E5A">
        <w:rPr>
          <w:b w:val="0"/>
          <w:bCs w:val="0"/>
          <w:sz w:val="24"/>
          <w:szCs w:val="24"/>
        </w:rPr>
        <w:lastRenderedPageBreak/>
        <w:t xml:space="preserve">Визначення очікуваної вартості предмета закупівлі відбувається з урахуванням положень Примірної методики затвердженої Наказом Мінекономіки України «Про затвердження примірної методики визначення очікуваної вартості предмета закупівлі» від 18.02.2020 №275. Методом розрахунку на основі закупівельних цін </w:t>
      </w:r>
      <w:r w:rsidR="00727572" w:rsidRPr="007E0825">
        <w:rPr>
          <w:b w:val="0"/>
          <w:bCs w:val="0"/>
          <w:snapToGrid/>
          <w:color w:val="454545"/>
          <w:sz w:val="24"/>
          <w:szCs w:val="24"/>
        </w:rPr>
        <w:t>шляхом запиту комерційних пропозицій</w:t>
      </w:r>
      <w:r w:rsidR="007E0825" w:rsidRPr="007E0825">
        <w:rPr>
          <w:b w:val="0"/>
          <w:bCs w:val="0"/>
          <w:snapToGrid/>
          <w:color w:val="454545"/>
          <w:sz w:val="24"/>
          <w:szCs w:val="24"/>
        </w:rPr>
        <w:t xml:space="preserve"> які проводили </w:t>
      </w:r>
      <w:r w:rsidR="007E0825" w:rsidRPr="007E0825">
        <w:rPr>
          <w:b w:val="0"/>
          <w:bCs w:val="0"/>
          <w:sz w:val="24"/>
          <w:szCs w:val="24"/>
          <w:lang w:eastAsia="uk-UA"/>
        </w:rPr>
        <w:t>заступник директора лабораторії Кондратюк І.В., завідуюч</w:t>
      </w:r>
      <w:r w:rsidR="007E0825">
        <w:rPr>
          <w:b w:val="0"/>
          <w:bCs w:val="0"/>
          <w:sz w:val="24"/>
          <w:szCs w:val="24"/>
          <w:lang w:eastAsia="uk-UA"/>
        </w:rPr>
        <w:t>а</w:t>
      </w:r>
      <w:r w:rsidR="007E0825" w:rsidRPr="007E0825">
        <w:rPr>
          <w:b w:val="0"/>
          <w:bCs w:val="0"/>
          <w:sz w:val="24"/>
          <w:szCs w:val="24"/>
          <w:lang w:eastAsia="uk-UA"/>
        </w:rPr>
        <w:t xml:space="preserve"> хіміко -</w:t>
      </w:r>
      <w:proofErr w:type="spellStart"/>
      <w:r w:rsidR="007E0825" w:rsidRPr="007E0825">
        <w:rPr>
          <w:b w:val="0"/>
          <w:bCs w:val="0"/>
          <w:sz w:val="24"/>
          <w:szCs w:val="24"/>
          <w:lang w:eastAsia="uk-UA"/>
        </w:rPr>
        <w:t>мікотоксикологічним</w:t>
      </w:r>
      <w:proofErr w:type="spellEnd"/>
      <w:r w:rsidR="007E0825" w:rsidRPr="007E0825">
        <w:rPr>
          <w:b w:val="0"/>
          <w:bCs w:val="0"/>
          <w:sz w:val="24"/>
          <w:szCs w:val="24"/>
          <w:lang w:eastAsia="uk-UA"/>
        </w:rPr>
        <w:t xml:space="preserve"> відділом Книш Т.В., завідуючого бактеріологічного відділу </w:t>
      </w:r>
      <w:proofErr w:type="spellStart"/>
      <w:r w:rsidR="007E0825" w:rsidRPr="007E0825">
        <w:rPr>
          <w:b w:val="0"/>
          <w:bCs w:val="0"/>
          <w:sz w:val="24"/>
          <w:szCs w:val="24"/>
          <w:lang w:eastAsia="uk-UA"/>
        </w:rPr>
        <w:t>Ликошева</w:t>
      </w:r>
      <w:proofErr w:type="spellEnd"/>
      <w:r w:rsidR="007E0825" w:rsidRPr="007E0825">
        <w:rPr>
          <w:b w:val="0"/>
          <w:bCs w:val="0"/>
          <w:sz w:val="24"/>
          <w:szCs w:val="24"/>
          <w:lang w:eastAsia="uk-UA"/>
        </w:rPr>
        <w:t xml:space="preserve"> В.В, завідуючої Дубенського відділу </w:t>
      </w:r>
      <w:proofErr w:type="spellStart"/>
      <w:r w:rsidR="007E0825" w:rsidRPr="007E0825">
        <w:rPr>
          <w:b w:val="0"/>
          <w:bCs w:val="0"/>
          <w:sz w:val="24"/>
          <w:szCs w:val="24"/>
          <w:lang w:eastAsia="uk-UA"/>
        </w:rPr>
        <w:t>Опалак</w:t>
      </w:r>
      <w:proofErr w:type="spellEnd"/>
      <w:r w:rsidR="007E0825" w:rsidRPr="007E0825">
        <w:rPr>
          <w:b w:val="0"/>
          <w:bCs w:val="0"/>
          <w:sz w:val="24"/>
          <w:szCs w:val="24"/>
          <w:lang w:eastAsia="uk-UA"/>
        </w:rPr>
        <w:t xml:space="preserve"> А.Ю, завідуючої Млинівського відділу </w:t>
      </w:r>
      <w:proofErr w:type="spellStart"/>
      <w:r w:rsidR="007E0825" w:rsidRPr="007E0825">
        <w:rPr>
          <w:b w:val="0"/>
          <w:bCs w:val="0"/>
          <w:sz w:val="24"/>
          <w:szCs w:val="24"/>
          <w:lang w:eastAsia="uk-UA"/>
        </w:rPr>
        <w:t>Логвинюк</w:t>
      </w:r>
      <w:proofErr w:type="spellEnd"/>
      <w:r w:rsidR="007E0825" w:rsidRPr="007E0825">
        <w:rPr>
          <w:b w:val="0"/>
          <w:bCs w:val="0"/>
          <w:sz w:val="24"/>
          <w:szCs w:val="24"/>
          <w:lang w:eastAsia="uk-UA"/>
        </w:rPr>
        <w:t xml:space="preserve"> Г.В. та завідуючого Гощанського відділу </w:t>
      </w:r>
      <w:proofErr w:type="spellStart"/>
      <w:r w:rsidR="007E0825" w:rsidRPr="007E0825">
        <w:rPr>
          <w:b w:val="0"/>
          <w:bCs w:val="0"/>
          <w:sz w:val="24"/>
          <w:szCs w:val="24"/>
          <w:lang w:eastAsia="uk-UA"/>
        </w:rPr>
        <w:t>Трофимчук</w:t>
      </w:r>
      <w:proofErr w:type="spellEnd"/>
      <w:r w:rsidR="007E0825" w:rsidRPr="007E0825">
        <w:rPr>
          <w:b w:val="0"/>
          <w:bCs w:val="0"/>
          <w:sz w:val="24"/>
          <w:szCs w:val="24"/>
          <w:lang w:eastAsia="uk-UA"/>
        </w:rPr>
        <w:t xml:space="preserve"> В.А. </w:t>
      </w:r>
      <w:r w:rsidR="007E0825" w:rsidRPr="007E0825">
        <w:rPr>
          <w:b w:val="0"/>
          <w:bCs w:val="0"/>
          <w:spacing w:val="-5"/>
          <w:sz w:val="24"/>
          <w:szCs w:val="24"/>
        </w:rPr>
        <w:t xml:space="preserve"> </w:t>
      </w:r>
      <w:r w:rsidR="00727572" w:rsidRPr="007E0825">
        <w:rPr>
          <w:b w:val="0"/>
          <w:bCs w:val="0"/>
          <w:snapToGrid/>
          <w:color w:val="454545"/>
          <w:sz w:val="24"/>
          <w:szCs w:val="24"/>
        </w:rPr>
        <w:t xml:space="preserve"> </w:t>
      </w:r>
      <w:r w:rsidR="00727572" w:rsidRPr="007E0825">
        <w:rPr>
          <w:b w:val="0"/>
          <w:bCs w:val="0"/>
          <w:snapToGrid/>
          <w:color w:val="454545"/>
          <w:sz w:val="24"/>
          <w:szCs w:val="24"/>
          <w:lang w:val="ru-RU"/>
        </w:rPr>
        <w:t>.</w:t>
      </w:r>
      <w:r w:rsidR="00727572" w:rsidRPr="00C32E5A">
        <w:rPr>
          <w:b w:val="0"/>
          <w:bCs w:val="0"/>
          <w:snapToGrid/>
          <w:color w:val="454545"/>
          <w:sz w:val="24"/>
          <w:szCs w:val="24"/>
          <w:lang w:val="ru-RU"/>
        </w:rPr>
        <w:t xml:space="preserve"> </w:t>
      </w:r>
    </w:p>
    <w:p w14:paraId="1E704EC0" w14:textId="7B3CA070" w:rsidR="007E0825" w:rsidRDefault="007E0825" w:rsidP="007E0825">
      <w:pPr>
        <w:rPr>
          <w:lang w:val="uk-UA"/>
        </w:rPr>
      </w:pPr>
      <w:r>
        <w:rPr>
          <w:lang w:val="uk-UA"/>
        </w:rPr>
        <w:t xml:space="preserve">Згідно поданих  службових записок  очікувана вартість становить 216 000,00грн / двісті шістнадцять  тисяч гривень 00 копійок / </w:t>
      </w:r>
    </w:p>
    <w:p w14:paraId="682D440C" w14:textId="2F0A03A6" w:rsidR="00C32E5A" w:rsidRDefault="007E0825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>Службова записка заступника директора лабораторії</w:t>
      </w:r>
      <w:r w:rsidR="00A67C8E">
        <w:rPr>
          <w:color w:val="454545"/>
          <w:lang w:val="uk-UA"/>
        </w:rPr>
        <w:t xml:space="preserve"> Кондратюк І.В.</w:t>
      </w:r>
      <w:r>
        <w:rPr>
          <w:color w:val="454545"/>
          <w:lang w:val="uk-UA"/>
        </w:rPr>
        <w:t xml:space="preserve"> очікувана вартість становить </w:t>
      </w:r>
      <w:r w:rsidR="00A67C8E">
        <w:rPr>
          <w:color w:val="454545"/>
          <w:lang w:val="uk-UA"/>
        </w:rPr>
        <w:t>52500,00 грн.</w:t>
      </w:r>
    </w:p>
    <w:p w14:paraId="6245E535" w14:textId="185441A3" w:rsidR="00A67C8E" w:rsidRDefault="00A67C8E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 xml:space="preserve">Службова записка завідуючого бактеріологічного відділу </w:t>
      </w:r>
      <w:proofErr w:type="spellStart"/>
      <w:r>
        <w:rPr>
          <w:color w:val="454545"/>
          <w:lang w:val="uk-UA"/>
        </w:rPr>
        <w:t>Ликошева</w:t>
      </w:r>
      <w:proofErr w:type="spellEnd"/>
      <w:r>
        <w:rPr>
          <w:color w:val="454545"/>
          <w:lang w:val="uk-UA"/>
        </w:rPr>
        <w:t xml:space="preserve"> В.В. очікувана вартість становить 31500,00 грн.</w:t>
      </w:r>
    </w:p>
    <w:p w14:paraId="7366C15C" w14:textId="3C61B438" w:rsidR="00A67C8E" w:rsidRDefault="00A67C8E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 xml:space="preserve">Службова записка завідуючої </w:t>
      </w:r>
      <w:proofErr w:type="spellStart"/>
      <w:r w:rsidRPr="00A67C8E">
        <w:rPr>
          <w:lang w:eastAsia="uk-UA"/>
        </w:rPr>
        <w:t>хіміко</w:t>
      </w:r>
      <w:proofErr w:type="spellEnd"/>
      <w:r w:rsidRPr="00A67C8E">
        <w:rPr>
          <w:lang w:eastAsia="uk-UA"/>
        </w:rPr>
        <w:t xml:space="preserve"> -</w:t>
      </w:r>
      <w:proofErr w:type="spellStart"/>
      <w:r w:rsidRPr="00A67C8E">
        <w:rPr>
          <w:lang w:eastAsia="uk-UA"/>
        </w:rPr>
        <w:t>мікотоксикологічним</w:t>
      </w:r>
      <w:proofErr w:type="spellEnd"/>
      <w:r w:rsidRPr="00A67C8E">
        <w:rPr>
          <w:lang w:eastAsia="uk-UA"/>
        </w:rPr>
        <w:t xml:space="preserve"> </w:t>
      </w:r>
      <w:proofErr w:type="spellStart"/>
      <w:r w:rsidRPr="00A67C8E">
        <w:rPr>
          <w:lang w:eastAsia="uk-UA"/>
        </w:rPr>
        <w:t>відділом</w:t>
      </w:r>
      <w:proofErr w:type="spellEnd"/>
      <w:r>
        <w:rPr>
          <w:color w:val="454545"/>
          <w:lang w:val="uk-UA"/>
        </w:rPr>
        <w:t xml:space="preserve"> Книш Т.В. очікувана вартість </w:t>
      </w:r>
      <w:proofErr w:type="spellStart"/>
      <w:r>
        <w:rPr>
          <w:color w:val="454545"/>
          <w:lang w:val="uk-UA"/>
        </w:rPr>
        <w:t>становит</w:t>
      </w:r>
      <w:proofErr w:type="spellEnd"/>
      <w:r>
        <w:rPr>
          <w:color w:val="454545"/>
          <w:lang w:val="uk-UA"/>
        </w:rPr>
        <w:t xml:space="preserve"> 300,00грн.</w:t>
      </w:r>
    </w:p>
    <w:p w14:paraId="391C50DE" w14:textId="1C044839" w:rsidR="00A67C8E" w:rsidRDefault="00A67C8E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 xml:space="preserve">Службова записка завідуючої Дубенського відділення </w:t>
      </w:r>
      <w:proofErr w:type="spellStart"/>
      <w:r>
        <w:rPr>
          <w:color w:val="454545"/>
          <w:lang w:val="uk-UA"/>
        </w:rPr>
        <w:t>Опалак</w:t>
      </w:r>
      <w:proofErr w:type="spellEnd"/>
      <w:r>
        <w:rPr>
          <w:color w:val="454545"/>
          <w:lang w:val="uk-UA"/>
        </w:rPr>
        <w:t xml:space="preserve"> А.Ю. становить 76023,00грн.</w:t>
      </w:r>
    </w:p>
    <w:p w14:paraId="6B53814E" w14:textId="1DDE4E98" w:rsidR="00A67C8E" w:rsidRDefault="00A67C8E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 xml:space="preserve">Службова записка завідуючої Млинівського відділення </w:t>
      </w:r>
      <w:proofErr w:type="spellStart"/>
      <w:r>
        <w:rPr>
          <w:color w:val="454545"/>
          <w:lang w:val="uk-UA"/>
        </w:rPr>
        <w:t>Логвинюк</w:t>
      </w:r>
      <w:proofErr w:type="spellEnd"/>
      <w:r>
        <w:rPr>
          <w:color w:val="454545"/>
          <w:lang w:val="uk-UA"/>
        </w:rPr>
        <w:t xml:space="preserve"> Г.В. становить 12120,00грн</w:t>
      </w:r>
    </w:p>
    <w:p w14:paraId="27305A3E" w14:textId="270E8490" w:rsidR="00C32E5A" w:rsidRDefault="00A67C8E" w:rsidP="00C32E5A">
      <w:pPr>
        <w:rPr>
          <w:color w:val="454545"/>
          <w:lang w:val="uk-UA"/>
        </w:rPr>
      </w:pPr>
      <w:r>
        <w:rPr>
          <w:color w:val="454545"/>
          <w:lang w:val="uk-UA"/>
        </w:rPr>
        <w:t xml:space="preserve">Службова записка завідуючого Гощанського відділення </w:t>
      </w:r>
      <w:proofErr w:type="spellStart"/>
      <w:r>
        <w:rPr>
          <w:color w:val="454545"/>
          <w:lang w:val="uk-UA"/>
        </w:rPr>
        <w:t>Трофимчука</w:t>
      </w:r>
      <w:proofErr w:type="spellEnd"/>
      <w:r>
        <w:rPr>
          <w:color w:val="454545"/>
          <w:lang w:val="uk-UA"/>
        </w:rPr>
        <w:t xml:space="preserve"> В.А.  становить 42850,00грн</w:t>
      </w:r>
    </w:p>
    <w:p w14:paraId="57990E75" w14:textId="77777777" w:rsidR="00C32E5A" w:rsidRDefault="00C32E5A" w:rsidP="00C32E5A">
      <w:pPr>
        <w:rPr>
          <w:color w:val="454545"/>
          <w:lang w:val="uk-UA"/>
        </w:rPr>
      </w:pPr>
    </w:p>
    <w:p w14:paraId="0D375A50" w14:textId="550133CA" w:rsidR="00C32E5A" w:rsidRDefault="00C32E5A" w:rsidP="00C32E5A">
      <w:pPr>
        <w:rPr>
          <w:color w:val="454545"/>
          <w:lang w:val="uk-UA"/>
        </w:rPr>
      </w:pPr>
    </w:p>
    <w:p w14:paraId="2A2CB12A" w14:textId="0F955780" w:rsidR="00A67C8E" w:rsidRDefault="00A67C8E" w:rsidP="00C32E5A">
      <w:pPr>
        <w:rPr>
          <w:color w:val="454545"/>
          <w:lang w:val="uk-UA"/>
        </w:rPr>
      </w:pPr>
    </w:p>
    <w:p w14:paraId="6F4A88A9" w14:textId="77777777" w:rsidR="00A67C8E" w:rsidRDefault="00A67C8E" w:rsidP="00C32E5A">
      <w:pPr>
        <w:rPr>
          <w:color w:val="454545"/>
          <w:lang w:val="uk-UA"/>
        </w:rPr>
      </w:pPr>
    </w:p>
    <w:p w14:paraId="035D2013" w14:textId="15A292A1" w:rsidR="00C32E5A" w:rsidRPr="00C32E5A" w:rsidRDefault="00A67C8E" w:rsidP="00C32E5A">
      <w:pPr>
        <w:rPr>
          <w:lang w:val="uk-UA"/>
        </w:rPr>
      </w:pPr>
      <w:r>
        <w:rPr>
          <w:color w:val="454545"/>
          <w:lang w:val="uk-UA"/>
        </w:rPr>
        <w:t>Уповноважена особа                                                            Тетяна МИЧКА</w:t>
      </w:r>
    </w:p>
    <w:p w14:paraId="62118F2B" w14:textId="77777777" w:rsidR="00C32E5A" w:rsidRPr="00C32E5A" w:rsidRDefault="00C32E5A" w:rsidP="00727572">
      <w:pPr>
        <w:rPr>
          <w:lang w:val="uk-UA"/>
        </w:rPr>
      </w:pPr>
    </w:p>
    <w:sectPr w:rsidR="00C32E5A" w:rsidRPr="00C32E5A" w:rsidSect="004C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4B"/>
    <w:rsid w:val="0000311C"/>
    <w:rsid w:val="00092B8A"/>
    <w:rsid w:val="000C06C7"/>
    <w:rsid w:val="001529CE"/>
    <w:rsid w:val="002533B0"/>
    <w:rsid w:val="00291E03"/>
    <w:rsid w:val="00297C1F"/>
    <w:rsid w:val="002E2A98"/>
    <w:rsid w:val="00312D20"/>
    <w:rsid w:val="00346956"/>
    <w:rsid w:val="003D2258"/>
    <w:rsid w:val="004C269A"/>
    <w:rsid w:val="00727572"/>
    <w:rsid w:val="007A17CB"/>
    <w:rsid w:val="007E0825"/>
    <w:rsid w:val="00A36C46"/>
    <w:rsid w:val="00A67C8E"/>
    <w:rsid w:val="00AE5BFE"/>
    <w:rsid w:val="00B72D69"/>
    <w:rsid w:val="00C32E5A"/>
    <w:rsid w:val="00CA01C0"/>
    <w:rsid w:val="00CB08AC"/>
    <w:rsid w:val="00DA63A5"/>
    <w:rsid w:val="00E22008"/>
    <w:rsid w:val="00EF6A4B"/>
    <w:rsid w:val="00FC6B4B"/>
    <w:rsid w:val="00FD26F7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C8F4"/>
  <w15:docId w15:val="{54601CC2-CDFD-4722-9461-6BFEC88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6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F6A4B"/>
    <w:pPr>
      <w:keepNext/>
      <w:widowControl w:val="0"/>
      <w:jc w:val="center"/>
      <w:outlineLvl w:val="2"/>
    </w:pPr>
    <w:rPr>
      <w:b/>
      <w:bCs/>
      <w:snapToGrid w:val="0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A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F6A4B"/>
    <w:rPr>
      <w:rFonts w:ascii="Times New Roman" w:eastAsia="Times New Roman" w:hAnsi="Times New Roman" w:cs="Times New Roman"/>
      <w:b/>
      <w:bCs/>
      <w:snapToGrid w:val="0"/>
      <w:sz w:val="20"/>
      <w:szCs w:val="20"/>
      <w:lang w:val="uk-UA" w:eastAsia="ru-RU"/>
    </w:rPr>
  </w:style>
  <w:style w:type="character" w:styleId="a3">
    <w:name w:val="Hyperlink"/>
    <w:basedOn w:val="a0"/>
    <w:rsid w:val="00EF6A4B"/>
    <w:rPr>
      <w:color w:val="0000FF"/>
      <w:u w:val="single"/>
    </w:rPr>
  </w:style>
  <w:style w:type="paragraph" w:styleId="a4">
    <w:name w:val="Body Text"/>
    <w:basedOn w:val="a"/>
    <w:link w:val="a5"/>
    <w:rsid w:val="00EF6A4B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EF6A4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y2iqfc">
    <w:name w:val="y2iqfc"/>
    <w:basedOn w:val="a0"/>
    <w:rsid w:val="00EF6A4B"/>
  </w:style>
  <w:style w:type="paragraph" w:styleId="a6">
    <w:name w:val="Balloon Text"/>
    <w:basedOn w:val="a"/>
    <w:link w:val="a7"/>
    <w:uiPriority w:val="99"/>
    <w:semiHidden/>
    <w:unhideWhenUsed/>
    <w:rsid w:val="00C32E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8CE2F-E5D6-439A-855F-CA20E833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2024-01-03T12:51:00Z</cp:lastPrinted>
  <dcterms:created xsi:type="dcterms:W3CDTF">2025-08-21T13:36:00Z</dcterms:created>
  <dcterms:modified xsi:type="dcterms:W3CDTF">2025-08-21T13:36:00Z</dcterms:modified>
</cp:coreProperties>
</file>